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7087658F"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2820F3">
        <w:rPr>
          <w:rFonts w:asciiTheme="minorHAnsi" w:eastAsiaTheme="minorEastAsia" w:hAnsiTheme="minorHAnsi" w:cstheme="minorHAnsi"/>
          <w:bCs/>
          <w:noProof/>
          <w:sz w:val="24"/>
          <w:szCs w:val="24"/>
        </w:rPr>
        <w:drawing>
          <wp:inline distT="0" distB="0" distL="0" distR="0" wp14:anchorId="70F198BB" wp14:editId="3BB6D7F3">
            <wp:extent cx="6212205" cy="640080"/>
            <wp:effectExtent l="0" t="0" r="0" b="0"/>
            <wp:docPr id="2131085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r w:rsidRPr="00862792">
        <w:rPr>
          <w:rFonts w:asciiTheme="minorHAnsi" w:eastAsiaTheme="minorEastAsia" w:hAnsiTheme="minorHAnsi" w:cstheme="minorHAnsi"/>
          <w:bCs/>
          <w:sz w:val="24"/>
          <w:szCs w:val="24"/>
        </w:rPr>
        <w:t xml:space="preserve">                                                                                                    </w:t>
      </w:r>
    </w:p>
    <w:tbl>
      <w:tblPr>
        <w:tblpPr w:leftFromText="141" w:rightFromText="141" w:bottomFromText="200" w:vertAnchor="page" w:horzAnchor="margin" w:tblpY="2386"/>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7230"/>
        <w:gridCol w:w="1231"/>
      </w:tblGrid>
      <w:tr w:rsidR="004C24BA" w:rsidRPr="001C6D15" w14:paraId="71AF0488" w14:textId="77777777" w:rsidTr="004C24BA">
        <w:trPr>
          <w:trHeight w:val="1131"/>
        </w:trPr>
        <w:tc>
          <w:tcPr>
            <w:tcW w:w="1315" w:type="dxa"/>
            <w:tcBorders>
              <w:top w:val="single" w:sz="4" w:space="0" w:color="auto"/>
              <w:left w:val="single" w:sz="4" w:space="0" w:color="auto"/>
              <w:bottom w:val="single" w:sz="4" w:space="0" w:color="auto"/>
              <w:right w:val="single" w:sz="4" w:space="0" w:color="auto"/>
            </w:tcBorders>
            <w:shd w:val="clear" w:color="auto" w:fill="DEEAF6"/>
            <w:hideMark/>
          </w:tcPr>
          <w:p w14:paraId="5A802775" w14:textId="77777777" w:rsidR="004C24BA" w:rsidRPr="001C6D15" w:rsidRDefault="004C24BA" w:rsidP="004C24BA">
            <w:pPr>
              <w:spacing w:line="276" w:lineRule="auto"/>
              <w:jc w:val="right"/>
              <w:rPr>
                <w:rFonts w:ascii="Calibri" w:hAnsi="Calibri"/>
                <w:b/>
                <w:sz w:val="24"/>
                <w:szCs w:val="24"/>
              </w:rPr>
            </w:pPr>
            <w:bookmarkStart w:id="0" w:name="_Hlk230887786"/>
            <w:r w:rsidRPr="001C6D15">
              <w:rPr>
                <w:rFonts w:ascii="Calibri" w:hAnsi="Calibri"/>
                <w:b/>
                <w:noProof/>
                <w:sz w:val="24"/>
                <w:szCs w:val="24"/>
              </w:rPr>
              <w:drawing>
                <wp:inline distT="0" distB="0" distL="0" distR="0" wp14:anchorId="7B9D80E7" wp14:editId="64671B1F">
                  <wp:extent cx="697865" cy="643890"/>
                  <wp:effectExtent l="0" t="0" r="6985" b="3810"/>
                  <wp:docPr id="197910524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7865" cy="643890"/>
                          </a:xfrm>
                          <a:prstGeom prst="rect">
                            <a:avLst/>
                          </a:prstGeom>
                          <a:noFill/>
                          <a:ln>
                            <a:noFill/>
                          </a:ln>
                        </pic:spPr>
                      </pic:pic>
                    </a:graphicData>
                  </a:graphic>
                </wp:inline>
              </w:drawing>
            </w:r>
          </w:p>
        </w:tc>
        <w:tc>
          <w:tcPr>
            <w:tcW w:w="7230" w:type="dxa"/>
            <w:vMerge w:val="restart"/>
            <w:tcBorders>
              <w:top w:val="single" w:sz="4" w:space="0" w:color="auto"/>
              <w:left w:val="single" w:sz="4" w:space="0" w:color="auto"/>
              <w:bottom w:val="single" w:sz="4" w:space="0" w:color="auto"/>
              <w:right w:val="single" w:sz="4" w:space="0" w:color="auto"/>
            </w:tcBorders>
            <w:hideMark/>
          </w:tcPr>
          <w:p w14:paraId="0176A626" w14:textId="77777777" w:rsidR="004C24BA" w:rsidRPr="001C6D15" w:rsidRDefault="004C24BA" w:rsidP="004C24BA">
            <w:pPr>
              <w:tabs>
                <w:tab w:val="left" w:pos="630"/>
                <w:tab w:val="center" w:pos="4819"/>
              </w:tabs>
              <w:spacing w:line="276" w:lineRule="auto"/>
              <w:jc w:val="center"/>
              <w:rPr>
                <w:rFonts w:ascii="Calibri" w:hAnsi="Calibri" w:cs="Calibri"/>
                <w:b/>
                <w:color w:val="002060"/>
                <w:sz w:val="24"/>
                <w:szCs w:val="24"/>
              </w:rPr>
            </w:pPr>
            <w:r w:rsidRPr="001C6D15">
              <w:rPr>
                <w:rFonts w:ascii="Calibri" w:hAnsi="Calibri" w:cs="Calibri"/>
                <w:b/>
                <w:color w:val="002060"/>
                <w:sz w:val="24"/>
                <w:szCs w:val="24"/>
              </w:rPr>
              <w:t>ISTITUTO COMPRENSIVO STATALE 1° MONTESARCHIO (BN)</w:t>
            </w:r>
          </w:p>
          <w:p w14:paraId="3FD0AFD6" w14:textId="77777777" w:rsidR="004C24BA" w:rsidRPr="001C6D15" w:rsidRDefault="004C24BA" w:rsidP="004C24BA">
            <w:pPr>
              <w:tabs>
                <w:tab w:val="left" w:pos="630"/>
                <w:tab w:val="center" w:pos="4819"/>
              </w:tabs>
              <w:spacing w:line="276" w:lineRule="auto"/>
              <w:jc w:val="center"/>
              <w:rPr>
                <w:rFonts w:ascii="Calibri" w:hAnsi="Calibri" w:cs="Calibri"/>
                <w:bCs/>
                <w:color w:val="002060"/>
                <w:sz w:val="24"/>
                <w:szCs w:val="24"/>
              </w:rPr>
            </w:pPr>
            <w:r w:rsidRPr="001C6D15">
              <w:rPr>
                <w:rFonts w:ascii="Calibri" w:hAnsi="Calibri" w:cs="Calibri"/>
                <w:bCs/>
                <w:color w:val="002060"/>
                <w:sz w:val="24"/>
                <w:szCs w:val="24"/>
              </w:rPr>
              <w:t>SCUOLA DELL’INFANZIA-PRIMARIA-SECONDARIA DI PRIMO GRADO</w:t>
            </w:r>
          </w:p>
          <w:p w14:paraId="43F668C7" w14:textId="77777777" w:rsidR="004C24BA" w:rsidRPr="001C6D15" w:rsidRDefault="004C24BA" w:rsidP="004C24BA">
            <w:pPr>
              <w:tabs>
                <w:tab w:val="left" w:pos="630"/>
                <w:tab w:val="center" w:pos="4819"/>
              </w:tabs>
              <w:spacing w:line="276" w:lineRule="auto"/>
              <w:jc w:val="center"/>
              <w:rPr>
                <w:rFonts w:ascii="Calibri" w:hAnsi="Calibri" w:cs="Calibri"/>
                <w:bCs/>
                <w:color w:val="002060"/>
                <w:sz w:val="24"/>
                <w:szCs w:val="24"/>
              </w:rPr>
            </w:pPr>
            <w:r w:rsidRPr="001C6D15">
              <w:rPr>
                <w:rFonts w:ascii="Calibri" w:hAnsi="Calibri" w:cs="Calibri"/>
                <w:bCs/>
                <w:color w:val="002060"/>
                <w:sz w:val="24"/>
                <w:szCs w:val="24"/>
              </w:rPr>
              <w:t>Via G. Matteotti -  82016 Montesarchio (BN) -    Tel/fax 0824-834145</w:t>
            </w:r>
          </w:p>
          <w:p w14:paraId="5F1E7CE6" w14:textId="77777777" w:rsidR="004C24BA" w:rsidRPr="001C6D15" w:rsidRDefault="004C24BA" w:rsidP="004C24BA">
            <w:pPr>
              <w:tabs>
                <w:tab w:val="left" w:pos="630"/>
                <w:tab w:val="center" w:pos="4819"/>
              </w:tabs>
              <w:spacing w:line="276" w:lineRule="auto"/>
              <w:jc w:val="center"/>
              <w:rPr>
                <w:rFonts w:ascii="Calibri" w:hAnsi="Calibri" w:cs="Calibri"/>
                <w:bCs/>
                <w:color w:val="002060"/>
                <w:sz w:val="24"/>
                <w:szCs w:val="24"/>
              </w:rPr>
            </w:pPr>
            <w:r w:rsidRPr="001C6D15">
              <w:rPr>
                <w:rFonts w:ascii="Calibri" w:hAnsi="Calibri" w:cs="Calibri"/>
                <w:bCs/>
                <w:color w:val="002060"/>
                <w:sz w:val="24"/>
                <w:szCs w:val="24"/>
              </w:rPr>
              <w:t>C.M. BNIC85400A   C.U.U.: UFPTSG          C.F.92057630623</w:t>
            </w:r>
          </w:p>
          <w:p w14:paraId="2FAA5EE5" w14:textId="77777777" w:rsidR="004C24BA" w:rsidRPr="001C6D15" w:rsidRDefault="004C24BA" w:rsidP="004C24BA">
            <w:pPr>
              <w:tabs>
                <w:tab w:val="center" w:pos="4819"/>
                <w:tab w:val="left" w:pos="8235"/>
              </w:tabs>
              <w:spacing w:line="276" w:lineRule="auto"/>
              <w:ind w:left="-340"/>
              <w:jc w:val="center"/>
              <w:rPr>
                <w:rFonts w:ascii="Calibri" w:hAnsi="Calibri" w:cs="Calibri"/>
                <w:bCs/>
                <w:color w:val="002060"/>
                <w:sz w:val="24"/>
                <w:szCs w:val="24"/>
              </w:rPr>
            </w:pPr>
            <w:r w:rsidRPr="001C6D15">
              <w:rPr>
                <w:rFonts w:ascii="Calibri" w:hAnsi="Calibri" w:cs="Calibri"/>
                <w:bCs/>
                <w:color w:val="002060"/>
                <w:sz w:val="24"/>
                <w:szCs w:val="24"/>
              </w:rPr>
              <w:t xml:space="preserve">e-mail: </w:t>
            </w:r>
            <w:hyperlink r:id="rId10" w:history="1">
              <w:r w:rsidRPr="001C6D15">
                <w:rPr>
                  <w:rFonts w:ascii="Calibri" w:hAnsi="Calibri" w:cs="Calibri"/>
                  <w:bCs/>
                  <w:color w:val="002060"/>
                  <w:sz w:val="24"/>
                  <w:szCs w:val="24"/>
                  <w:u w:val="single"/>
                </w:rPr>
                <w:t>bnic85400a@istruzione.it</w:t>
              </w:r>
            </w:hyperlink>
            <w:r w:rsidRPr="001C6D15">
              <w:rPr>
                <w:rFonts w:ascii="Calibri" w:hAnsi="Calibri" w:cs="Calibri"/>
                <w:bCs/>
                <w:color w:val="002060"/>
                <w:sz w:val="24"/>
                <w:szCs w:val="24"/>
              </w:rPr>
              <w:t xml:space="preserve"> </w:t>
            </w:r>
            <w:hyperlink r:id="rId11" w:history="1">
              <w:r w:rsidRPr="001C6D15">
                <w:rPr>
                  <w:rFonts w:ascii="Calibri" w:hAnsi="Calibri" w:cs="Calibri"/>
                  <w:bCs/>
                  <w:color w:val="002060"/>
                  <w:sz w:val="24"/>
                  <w:szCs w:val="24"/>
                  <w:u w:val="single"/>
                </w:rPr>
                <w:t>/ bnic85400a@pec.istruzione.it</w:t>
              </w:r>
            </w:hyperlink>
          </w:p>
          <w:p w14:paraId="36073AC7" w14:textId="77777777" w:rsidR="004C24BA" w:rsidRPr="001C6D15" w:rsidRDefault="004C24BA" w:rsidP="004C24BA">
            <w:pPr>
              <w:tabs>
                <w:tab w:val="center" w:pos="4819"/>
                <w:tab w:val="left" w:pos="8235"/>
              </w:tabs>
              <w:spacing w:line="276" w:lineRule="auto"/>
              <w:jc w:val="center"/>
              <w:rPr>
                <w:rFonts w:ascii="Calibri" w:hAnsi="Calibri"/>
                <w:b/>
                <w:bCs/>
                <w:i/>
                <w:color w:val="1F3864"/>
                <w:sz w:val="24"/>
                <w:szCs w:val="24"/>
              </w:rPr>
            </w:pPr>
            <w:r w:rsidRPr="001C6D15">
              <w:rPr>
                <w:rFonts w:ascii="Calibri" w:hAnsi="Calibri" w:cs="Calibri"/>
                <w:bCs/>
                <w:color w:val="002060"/>
                <w:sz w:val="24"/>
                <w:szCs w:val="24"/>
              </w:rPr>
              <w:t xml:space="preserve">Sito web: </w:t>
            </w:r>
            <w:hyperlink r:id="rId12" w:history="1">
              <w:r w:rsidRPr="001C6D15">
                <w:rPr>
                  <w:rFonts w:ascii="Calibri" w:hAnsi="Calibri" w:cs="Calibri"/>
                  <w:bCs/>
                  <w:color w:val="0000FF"/>
                  <w:sz w:val="24"/>
                  <w:szCs w:val="24"/>
                  <w:u w:val="single"/>
                </w:rPr>
                <w:t>www.icprimomontesarchio.edu.it</w:t>
              </w:r>
            </w:hyperlink>
          </w:p>
        </w:tc>
        <w:tc>
          <w:tcPr>
            <w:tcW w:w="1231" w:type="dxa"/>
            <w:tcBorders>
              <w:top w:val="single" w:sz="4" w:space="0" w:color="auto"/>
              <w:left w:val="single" w:sz="4" w:space="0" w:color="auto"/>
              <w:bottom w:val="single" w:sz="4" w:space="0" w:color="auto"/>
              <w:right w:val="single" w:sz="4" w:space="0" w:color="auto"/>
            </w:tcBorders>
            <w:shd w:val="clear" w:color="auto" w:fill="DEEAF6"/>
            <w:hideMark/>
          </w:tcPr>
          <w:p w14:paraId="4E66B7FD" w14:textId="77777777" w:rsidR="004C24BA" w:rsidRPr="001C6D15" w:rsidRDefault="004C24BA" w:rsidP="004C24BA">
            <w:pPr>
              <w:jc w:val="right"/>
              <w:rPr>
                <w:rFonts w:ascii="Calibri" w:hAnsi="Calibri"/>
                <w:sz w:val="24"/>
                <w:szCs w:val="24"/>
              </w:rPr>
            </w:pPr>
            <w:r w:rsidRPr="001C6D15">
              <w:rPr>
                <w:rFonts w:ascii="Calibri" w:hAnsi="Calibri"/>
                <w:noProof/>
                <w:sz w:val="24"/>
                <w:szCs w:val="24"/>
              </w:rPr>
              <w:drawing>
                <wp:inline distT="0" distB="0" distL="0" distR="0" wp14:anchorId="6288622E" wp14:editId="252B6A76">
                  <wp:extent cx="697865" cy="697865"/>
                  <wp:effectExtent l="0" t="0" r="6985" b="6985"/>
                  <wp:docPr id="68065112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7865" cy="697865"/>
                          </a:xfrm>
                          <a:prstGeom prst="rect">
                            <a:avLst/>
                          </a:prstGeom>
                          <a:noFill/>
                          <a:ln>
                            <a:noFill/>
                          </a:ln>
                        </pic:spPr>
                      </pic:pic>
                    </a:graphicData>
                  </a:graphic>
                </wp:inline>
              </w:drawing>
            </w:r>
          </w:p>
          <w:p w14:paraId="55AD3AA1" w14:textId="77777777" w:rsidR="004C24BA" w:rsidRPr="001C6D15" w:rsidRDefault="004C24BA" w:rsidP="004C24BA">
            <w:pPr>
              <w:jc w:val="right"/>
              <w:rPr>
                <w:rFonts w:ascii="Calibri" w:hAnsi="Calibri"/>
                <w:sz w:val="24"/>
                <w:szCs w:val="24"/>
              </w:rPr>
            </w:pPr>
          </w:p>
        </w:tc>
      </w:tr>
      <w:tr w:rsidR="004C24BA" w:rsidRPr="001C6D15" w14:paraId="1DE880AF" w14:textId="77777777" w:rsidTr="004C24BA">
        <w:trPr>
          <w:trHeight w:val="835"/>
        </w:trPr>
        <w:tc>
          <w:tcPr>
            <w:tcW w:w="131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24DD1A3" w14:textId="77777777" w:rsidR="004C24BA" w:rsidRPr="001C6D15" w:rsidRDefault="004C24BA" w:rsidP="004C24BA">
            <w:pPr>
              <w:tabs>
                <w:tab w:val="left" w:pos="630"/>
                <w:tab w:val="center" w:pos="4819"/>
              </w:tabs>
              <w:spacing w:line="276" w:lineRule="auto"/>
              <w:jc w:val="right"/>
              <w:rPr>
                <w:rFonts w:ascii="Calibri" w:hAnsi="Calibri"/>
                <w:b/>
                <w:bCs/>
                <w:i/>
                <w:sz w:val="24"/>
                <w:szCs w:val="24"/>
              </w:rPr>
            </w:pPr>
            <w:r w:rsidRPr="001C6D15">
              <w:rPr>
                <w:b/>
                <w:noProof/>
                <w:sz w:val="24"/>
                <w:szCs w:val="24"/>
              </w:rPr>
              <w:drawing>
                <wp:inline distT="0" distB="0" distL="0" distR="0" wp14:anchorId="0D9FEBFD" wp14:editId="4B2D0873">
                  <wp:extent cx="697865" cy="485775"/>
                  <wp:effectExtent l="0" t="0" r="6985" b="9525"/>
                  <wp:docPr id="1631042803" name="Immagine 2" descr="Risultati immag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isultati immagin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7865" cy="485775"/>
                          </a:xfrm>
                          <a:prstGeom prst="rect">
                            <a:avLst/>
                          </a:prstGeom>
                          <a:noFill/>
                          <a:ln>
                            <a:noFill/>
                          </a:ln>
                        </pic:spPr>
                      </pic:pic>
                    </a:graphicData>
                  </a:graphic>
                </wp:inline>
              </w:drawing>
            </w:r>
          </w:p>
        </w:tc>
        <w:tc>
          <w:tcPr>
            <w:tcW w:w="7230" w:type="dxa"/>
            <w:vMerge/>
            <w:tcBorders>
              <w:top w:val="single" w:sz="4" w:space="0" w:color="auto"/>
              <w:left w:val="single" w:sz="4" w:space="0" w:color="auto"/>
              <w:bottom w:val="single" w:sz="4" w:space="0" w:color="auto"/>
              <w:right w:val="single" w:sz="4" w:space="0" w:color="auto"/>
            </w:tcBorders>
            <w:vAlign w:val="center"/>
            <w:hideMark/>
          </w:tcPr>
          <w:p w14:paraId="5E703A59" w14:textId="77777777" w:rsidR="004C24BA" w:rsidRPr="001C6D15" w:rsidRDefault="004C24BA" w:rsidP="004C24BA">
            <w:pPr>
              <w:spacing w:line="276" w:lineRule="auto"/>
              <w:jc w:val="right"/>
              <w:rPr>
                <w:rFonts w:ascii="Calibri" w:hAnsi="Calibri"/>
                <w:b/>
                <w:bCs/>
                <w:i/>
                <w:color w:val="1F3864"/>
                <w:sz w:val="24"/>
                <w:szCs w:val="24"/>
                <w:lang w:eastAsia="ar-SA"/>
              </w:rPr>
            </w:pPr>
          </w:p>
        </w:tc>
        <w:tc>
          <w:tcPr>
            <w:tcW w:w="1231" w:type="dxa"/>
            <w:tcBorders>
              <w:top w:val="single" w:sz="4" w:space="0" w:color="auto"/>
              <w:left w:val="single" w:sz="4" w:space="0" w:color="auto"/>
              <w:bottom w:val="single" w:sz="4" w:space="0" w:color="auto"/>
              <w:right w:val="single" w:sz="4" w:space="0" w:color="auto"/>
            </w:tcBorders>
            <w:shd w:val="clear" w:color="auto" w:fill="DEEAF6"/>
            <w:tcMar>
              <w:top w:w="0" w:type="dxa"/>
              <w:left w:w="70" w:type="dxa"/>
              <w:bottom w:w="0" w:type="dxa"/>
              <w:right w:w="70" w:type="dxa"/>
            </w:tcMar>
            <w:hideMark/>
          </w:tcPr>
          <w:p w14:paraId="127B43E6" w14:textId="77777777" w:rsidR="004C24BA" w:rsidRPr="001C6D15" w:rsidRDefault="004C24BA" w:rsidP="004C24BA">
            <w:pPr>
              <w:spacing w:line="276" w:lineRule="auto"/>
              <w:jc w:val="right"/>
              <w:rPr>
                <w:rFonts w:ascii="Calibri" w:hAnsi="Calibri"/>
                <w:b/>
                <w:bCs/>
                <w:i/>
                <w:sz w:val="24"/>
                <w:szCs w:val="24"/>
              </w:rPr>
            </w:pPr>
            <w:r w:rsidRPr="001C6D15">
              <w:rPr>
                <w:rFonts w:ascii="Calibri" w:hAnsi="Calibri"/>
                <w:b/>
                <w:i/>
                <w:noProof/>
                <w:sz w:val="24"/>
                <w:szCs w:val="24"/>
              </w:rPr>
              <w:drawing>
                <wp:inline distT="0" distB="0" distL="0" distR="0" wp14:anchorId="19A9FED1" wp14:editId="29A16601">
                  <wp:extent cx="697865" cy="581660"/>
                  <wp:effectExtent l="0" t="0" r="6985" b="8890"/>
                  <wp:docPr id="12942920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7865" cy="581660"/>
                          </a:xfrm>
                          <a:prstGeom prst="rect">
                            <a:avLst/>
                          </a:prstGeom>
                          <a:noFill/>
                          <a:ln>
                            <a:noFill/>
                          </a:ln>
                        </pic:spPr>
                      </pic:pic>
                    </a:graphicData>
                  </a:graphic>
                </wp:inline>
              </w:drawing>
            </w:r>
          </w:p>
        </w:tc>
      </w:tr>
      <w:bookmarkEnd w:id="0"/>
    </w:tbl>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C85D35A" w14:textId="77777777" w:rsidR="004C24BA" w:rsidRDefault="004C24BA"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1ECD0C4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O D</w:t>
      </w:r>
      <w:r w:rsidR="00D04C98" w:rsidRPr="004C24BA">
        <w:rPr>
          <w:rFonts w:asciiTheme="minorHAnsi" w:eastAsiaTheme="minorEastAsia" w:hAnsiTheme="minorHAnsi" w:cstheme="minorHAnsi"/>
          <w:b/>
          <w:bCs/>
          <w:i/>
          <w:iCs/>
          <w:color w:val="000000" w:themeColor="text1"/>
          <w:sz w:val="24"/>
          <w:szCs w:val="24"/>
        </w:rPr>
        <w:t xml:space="preserve">I </w:t>
      </w:r>
      <w:r w:rsidR="005C1F3E" w:rsidRPr="004C24BA">
        <w:rPr>
          <w:rFonts w:asciiTheme="minorHAnsi" w:eastAsiaTheme="minorEastAsia" w:hAnsiTheme="minorHAnsi" w:cstheme="minorHAnsi"/>
          <w:b/>
          <w:bCs/>
          <w:i/>
          <w:iCs/>
          <w:color w:val="000000" w:themeColor="text1"/>
          <w:sz w:val="24"/>
          <w:szCs w:val="24"/>
        </w:rPr>
        <w:t>ESPERTO/TUTOR</w:t>
      </w:r>
    </w:p>
    <w:p w14:paraId="3601144C" w14:textId="115F3873" w:rsidR="006025D1" w:rsidRPr="00D6103E" w:rsidRDefault="006025D1" w:rsidP="004C24BA">
      <w:pPr>
        <w:widowControl w:val="0"/>
        <w:tabs>
          <w:tab w:val="left" w:pos="1733"/>
        </w:tabs>
        <w:autoSpaceDE w:val="0"/>
        <w:autoSpaceDN w:val="0"/>
        <w:ind w:right="284"/>
        <w:jc w:val="both"/>
        <w:rPr>
          <w:rFonts w:ascii="Calibri" w:hAnsi="Calibri" w:cs="Calibri"/>
          <w:i/>
          <w:iCs/>
          <w:sz w:val="24"/>
          <w:szCs w:val="24"/>
        </w:rPr>
      </w:pPr>
      <w:r w:rsidRPr="00D6103E">
        <w:rPr>
          <w:rFonts w:ascii="Calibri" w:hAnsi="Calibri" w:cs="Calibri"/>
          <w:i/>
          <w:iCs/>
          <w:sz w:val="24"/>
          <w:szCs w:val="24"/>
        </w:rPr>
        <w:t>Fondi Strutturali Europei – Programma Nazionale “Scuola e competenze” 2021-2027 –</w:t>
      </w:r>
      <w:r w:rsidR="004C24BA">
        <w:rPr>
          <w:rFonts w:ascii="Calibri" w:hAnsi="Calibri" w:cs="Calibri"/>
          <w:i/>
          <w:iCs/>
          <w:sz w:val="24"/>
          <w:szCs w:val="24"/>
        </w:rPr>
        <w:t xml:space="preserve"> </w:t>
      </w:r>
      <w:r w:rsidRPr="00D6103E">
        <w:rPr>
          <w:rFonts w:ascii="Calibri" w:hAnsi="Calibri" w:cs="Calibri"/>
          <w:i/>
          <w:iCs/>
          <w:sz w:val="24"/>
          <w:szCs w:val="24"/>
        </w:rPr>
        <w:t>Priorità 01 – Scuola e competenze – Fondo Sociale Europeo Plus (FSE+) – Obiettivo</w:t>
      </w:r>
      <w:r w:rsidR="004C24BA">
        <w:rPr>
          <w:rFonts w:ascii="Calibri" w:hAnsi="Calibri" w:cs="Calibri"/>
          <w:i/>
          <w:iCs/>
          <w:sz w:val="24"/>
          <w:szCs w:val="24"/>
        </w:rPr>
        <w:t xml:space="preserve"> </w:t>
      </w:r>
      <w:r w:rsidRPr="00D6103E">
        <w:rPr>
          <w:rFonts w:ascii="Calibri" w:hAnsi="Calibri" w:cs="Calibri"/>
          <w:i/>
          <w:iCs/>
          <w:sz w:val="24"/>
          <w:szCs w:val="24"/>
        </w:rPr>
        <w:t>Specifico ESO4.6, Azione ESO4.6. A1 – Sotto azione ESO4.6. A1.B, interventi di cui al</w:t>
      </w:r>
      <w:r w:rsidR="004C24BA">
        <w:rPr>
          <w:rFonts w:ascii="Calibri" w:hAnsi="Calibri" w:cs="Calibri"/>
          <w:i/>
          <w:iCs/>
          <w:sz w:val="24"/>
          <w:szCs w:val="24"/>
        </w:rPr>
        <w:t xml:space="preserve"> </w:t>
      </w:r>
      <w:r w:rsidRPr="00D6103E">
        <w:rPr>
          <w:rFonts w:ascii="Calibri" w:hAnsi="Calibri" w:cs="Calibri"/>
          <w:i/>
          <w:iCs/>
          <w:sz w:val="24"/>
          <w:szCs w:val="24"/>
        </w:rPr>
        <w:t>decreto del Ministro dell’istruzione e del merito n. 175 del 9 settembre 2025, Avviso prot.</w:t>
      </w:r>
      <w:r w:rsidR="004C24BA">
        <w:rPr>
          <w:rFonts w:ascii="Calibri" w:hAnsi="Calibri" w:cs="Calibri"/>
          <w:i/>
          <w:iCs/>
          <w:sz w:val="24"/>
          <w:szCs w:val="24"/>
        </w:rPr>
        <w:t xml:space="preserve"> </w:t>
      </w:r>
      <w:r w:rsidRPr="00D6103E">
        <w:rPr>
          <w:rFonts w:ascii="Calibri" w:hAnsi="Calibri" w:cs="Calibri"/>
          <w:i/>
          <w:iCs/>
          <w:sz w:val="24"/>
          <w:szCs w:val="24"/>
        </w:rPr>
        <w:t>n. 53338 del 09/03/2026 – Agenda Sud – Anno scolastico 2025-2026 e 2026-2027.</w:t>
      </w:r>
    </w:p>
    <w:p w14:paraId="4C1E539A" w14:textId="77777777" w:rsidR="00CD6D45" w:rsidRPr="004C24BA" w:rsidRDefault="00CD6D45" w:rsidP="00CD6D45">
      <w:pPr>
        <w:keepNext/>
        <w:keepLines/>
        <w:widowControl w:val="0"/>
        <w:jc w:val="both"/>
        <w:outlineLvl w:val="5"/>
        <w:rPr>
          <w:rFonts w:ascii="Calibri" w:eastAsia="Calibri" w:hAnsi="Calibri" w:cs="Calibri"/>
          <w:b/>
          <w:sz w:val="24"/>
          <w:szCs w:val="24"/>
          <w:lang w:eastAsia="en-US"/>
        </w:rPr>
      </w:pPr>
      <w:r w:rsidRPr="004C24BA">
        <w:rPr>
          <w:rFonts w:ascii="Calibri" w:eastAsia="Calibri" w:hAnsi="Calibri" w:cs="Calibri"/>
          <w:b/>
          <w:sz w:val="24"/>
          <w:szCs w:val="24"/>
          <w:lang w:eastAsia="en-US"/>
        </w:rPr>
        <w:t>CUP: B74D25004010007</w:t>
      </w:r>
    </w:p>
    <w:p w14:paraId="427A14C9" w14:textId="77777777" w:rsidR="00CD6D45" w:rsidRPr="004C24BA" w:rsidRDefault="00CD6D45" w:rsidP="00CD6D45">
      <w:pPr>
        <w:keepNext/>
        <w:keepLines/>
        <w:widowControl w:val="0"/>
        <w:jc w:val="both"/>
        <w:outlineLvl w:val="5"/>
        <w:rPr>
          <w:rFonts w:asciiTheme="minorHAnsi" w:eastAsia="Arial" w:hAnsiTheme="minorHAnsi" w:cstheme="minorHAnsi"/>
          <w:b/>
          <w:sz w:val="24"/>
          <w:szCs w:val="24"/>
          <w:lang w:eastAsia="en-US"/>
        </w:rPr>
      </w:pPr>
      <w:r w:rsidRPr="004C24BA">
        <w:rPr>
          <w:rFonts w:ascii="Calibri" w:eastAsia="Calibri" w:hAnsi="Calibri" w:cs="Calibri"/>
          <w:b/>
          <w:sz w:val="24"/>
          <w:szCs w:val="24"/>
          <w:lang w:eastAsia="en-US"/>
        </w:rPr>
        <w:t>CNP: ESO 4.6.A1.B -FSEPN-CA-2026-834</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3C76C33" w14:textId="30B8FA11" w:rsidR="00862792" w:rsidRPr="00862792" w:rsidRDefault="00862792" w:rsidP="004C24BA">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4C24BA">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4C24BA">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4C24BA">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4C24BA">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4C24BA">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07A32DD6" w14:textId="7170D7D4" w:rsidR="004C24BA" w:rsidRDefault="00862792" w:rsidP="004C24BA">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w:t>
      </w:r>
    </w:p>
    <w:p w14:paraId="2B442CA1" w14:textId="77777777" w:rsidR="004C24BA" w:rsidRDefault="004C24BA" w:rsidP="004C24BA">
      <w:pPr>
        <w:overflowPunct w:val="0"/>
        <w:autoSpaceDE w:val="0"/>
        <w:autoSpaceDN w:val="0"/>
        <w:adjustRightInd w:val="0"/>
        <w:spacing w:line="276" w:lineRule="auto"/>
        <w:ind w:left="1068"/>
        <w:textAlignment w:val="baseline"/>
        <w:rPr>
          <w:rFonts w:asciiTheme="minorHAnsi" w:eastAsiaTheme="minorEastAsia" w:hAnsiTheme="minorHAnsi" w:cstheme="minorHAnsi"/>
          <w:bCs/>
          <w:sz w:val="24"/>
          <w:szCs w:val="24"/>
        </w:rPr>
      </w:pPr>
    </w:p>
    <w:p w14:paraId="1FE179E8" w14:textId="1A222723" w:rsidR="00862792" w:rsidRDefault="00862792" w:rsidP="004C24BA">
      <w:pPr>
        <w:overflowPunct w:val="0"/>
        <w:autoSpaceDE w:val="0"/>
        <w:autoSpaceDN w:val="0"/>
        <w:adjustRightInd w:val="0"/>
        <w:spacing w:line="276" w:lineRule="auto"/>
        <w:ind w:left="1068"/>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riconosciute, comitati, società o stabilimenti di cui sia amministratore o gerente o dirigente;</w:t>
      </w:r>
    </w:p>
    <w:p w14:paraId="285AEFA7" w14:textId="4E0D588E" w:rsidR="00C92CE2" w:rsidRPr="004C24BA" w:rsidRDefault="00862792" w:rsidP="004C24BA">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8B1B938" w14:textId="1CEB3153" w:rsidR="00862792" w:rsidRPr="00862792" w:rsidRDefault="00862792" w:rsidP="004C24BA">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4C24BA">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4C24BA">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4C24BA">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16"/>
      <w:footerReference w:type="default" r:id="rId17"/>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9F493" w14:textId="77777777" w:rsidR="00AF5C5A" w:rsidRDefault="00AF5C5A">
      <w:r>
        <w:separator/>
      </w:r>
    </w:p>
  </w:endnote>
  <w:endnote w:type="continuationSeparator" w:id="0">
    <w:p w14:paraId="2DDD0AAF" w14:textId="77777777" w:rsidR="00AF5C5A" w:rsidRDefault="00AF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3603" w14:textId="77777777" w:rsidR="00AF5C5A" w:rsidRDefault="00AF5C5A">
      <w:r>
        <w:separator/>
      </w:r>
    </w:p>
  </w:footnote>
  <w:footnote w:type="continuationSeparator" w:id="0">
    <w:p w14:paraId="7A64327D" w14:textId="77777777" w:rsidR="00AF5C5A" w:rsidRDefault="00AF5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B91"/>
    <w:rsid w:val="004A5D71"/>
    <w:rsid w:val="004B62EF"/>
    <w:rsid w:val="004C01A7"/>
    <w:rsid w:val="004C24BA"/>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25D1"/>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0B26"/>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0600"/>
    <w:rsid w:val="00AF486F"/>
    <w:rsid w:val="00AF52DE"/>
    <w:rsid w:val="00AF5C5A"/>
    <w:rsid w:val="00B00B0E"/>
    <w:rsid w:val="00B037E8"/>
    <w:rsid w:val="00B03CC7"/>
    <w:rsid w:val="00B122F3"/>
    <w:rsid w:val="00B2311E"/>
    <w:rsid w:val="00B23FD6"/>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75C7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D6D45"/>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2113"/>
    <w:rsid w:val="00D7321D"/>
    <w:rsid w:val="00D73AB4"/>
    <w:rsid w:val="00D805D4"/>
    <w:rsid w:val="00D80C9F"/>
    <w:rsid w:val="00D81C29"/>
    <w:rsid w:val="00D823C6"/>
    <w:rsid w:val="00D84403"/>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cprimomontesarchio.edu.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bnic84500a@pec.istruzione.it"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bnic85400a@istruzion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555</Words>
  <Characters>3164</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3712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CARMINE TEDESCO</cp:lastModifiedBy>
  <cp:revision>2</cp:revision>
  <cp:lastPrinted>2017-09-07T10:02:00Z</cp:lastPrinted>
  <dcterms:created xsi:type="dcterms:W3CDTF">2026-09-28T16:55:00Z</dcterms:created>
  <dcterms:modified xsi:type="dcterms:W3CDTF">2026-09-28T16:55:00Z</dcterms:modified>
</cp:coreProperties>
</file>