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44" w:rsidRDefault="00AC5444" w:rsidP="00AC5444">
      <w:pPr>
        <w:autoSpaceDE w:val="0"/>
        <w:jc w:val="right"/>
        <w:rPr>
          <w:rFonts w:ascii="Calibri" w:hAnsi="Calibri" w:cs="Calibri"/>
          <w:b/>
          <w:bCs/>
          <w:color w:val="000000"/>
        </w:rPr>
      </w:pPr>
      <w:r>
        <w:rPr>
          <w:rFonts w:ascii="Calibri" w:hAnsi="Calibri" w:cs="Calibri"/>
          <w:b/>
          <w:bCs/>
          <w:color w:val="000000"/>
          <w:sz w:val="40"/>
          <w:szCs w:val="40"/>
        </w:rPr>
        <w:t xml:space="preserve">ALLEGATO C   </w:t>
      </w:r>
      <w:r>
        <w:rPr>
          <w:rFonts w:ascii="Calibri" w:hAnsi="Calibri" w:cs="Calibri"/>
          <w:b/>
          <w:bCs/>
          <w:color w:val="000000"/>
          <w:sz w:val="32"/>
          <w:szCs w:val="32"/>
          <w:u w:val="single"/>
        </w:rPr>
        <w:t>DA INSERIRE IN BUSTA A</w:t>
      </w:r>
    </w:p>
    <w:p w:rsidR="004C7364" w:rsidRPr="0016224E" w:rsidRDefault="004C7364" w:rsidP="004C7364">
      <w:pPr>
        <w:autoSpaceDE w:val="0"/>
        <w:spacing w:after="0"/>
        <w:jc w:val="center"/>
        <w:rPr>
          <w:rFonts w:ascii="Calibri" w:hAnsi="Calibri" w:cs="Calibri"/>
          <w:b/>
          <w:bCs/>
          <w:color w:val="000000"/>
          <w:sz w:val="28"/>
          <w:szCs w:val="28"/>
        </w:rPr>
      </w:pPr>
      <w:r>
        <w:rPr>
          <w:rFonts w:ascii="Calibri" w:hAnsi="Calibri" w:cs="Calibri"/>
          <w:b/>
          <w:bCs/>
          <w:color w:val="000000"/>
          <w:sz w:val="28"/>
          <w:szCs w:val="28"/>
        </w:rPr>
        <w:t xml:space="preserve">AVVISO PUBBLICO   -  </w:t>
      </w:r>
      <w:proofErr w:type="gramStart"/>
      <w:r>
        <w:rPr>
          <w:rFonts w:ascii="Calibri" w:hAnsi="Calibri" w:cs="Calibri"/>
          <w:b/>
          <w:bCs/>
          <w:color w:val="000000"/>
          <w:sz w:val="28"/>
          <w:szCs w:val="28"/>
        </w:rPr>
        <w:t>CIG:</w:t>
      </w:r>
      <w:r w:rsidR="0016224E">
        <w:rPr>
          <w:rFonts w:ascii="Calibri" w:hAnsi="Calibri" w:cs="Calibri"/>
          <w:b/>
          <w:bCs/>
          <w:color w:val="000000"/>
          <w:sz w:val="28"/>
          <w:szCs w:val="28"/>
        </w:rPr>
        <w:t xml:space="preserve"> </w:t>
      </w:r>
      <w:r w:rsidR="0016224E" w:rsidRPr="0016224E">
        <w:rPr>
          <w:rFonts w:ascii="Calibri" w:eastAsia="Calibri" w:hAnsi="Calibri" w:cs="Calibri"/>
          <w:b/>
          <w:bCs/>
          <w:sz w:val="24"/>
          <w:lang w:bidi="it-IT"/>
        </w:rPr>
        <w:t xml:space="preserve"> </w:t>
      </w:r>
      <w:bookmarkStart w:id="0" w:name="_GoBack"/>
      <w:r w:rsidR="0016224E" w:rsidRPr="0016224E">
        <w:rPr>
          <w:rFonts w:ascii="Calibri" w:eastAsia="Calibri" w:hAnsi="Calibri" w:cs="Calibri"/>
          <w:b/>
          <w:bCs/>
          <w:sz w:val="28"/>
          <w:szCs w:val="28"/>
          <w:lang w:bidi="it-IT"/>
        </w:rPr>
        <w:t>ZD</w:t>
      </w:r>
      <w:proofErr w:type="gramEnd"/>
      <w:r w:rsidR="0016224E" w:rsidRPr="0016224E">
        <w:rPr>
          <w:rFonts w:ascii="Calibri" w:eastAsia="Calibri" w:hAnsi="Calibri" w:cs="Calibri"/>
          <w:b/>
          <w:bCs/>
          <w:sz w:val="28"/>
          <w:szCs w:val="28"/>
          <w:lang w:bidi="it-IT"/>
        </w:rPr>
        <w:t>439CE7A2</w:t>
      </w:r>
    </w:p>
    <w:bookmarkEnd w:id="0"/>
    <w:p w:rsidR="00AC5444" w:rsidRPr="00072100" w:rsidRDefault="00AC5444" w:rsidP="00072100">
      <w:pPr>
        <w:autoSpaceDE w:val="0"/>
        <w:jc w:val="both"/>
        <w:rPr>
          <w:rFonts w:ascii="Calibri" w:hAnsi="Calibri" w:cs="Calibri"/>
          <w:color w:val="000000"/>
          <w:sz w:val="20"/>
          <w:szCs w:val="20"/>
        </w:rPr>
      </w:pPr>
      <w:r>
        <w:rPr>
          <w:rFonts w:ascii="Calibri" w:hAnsi="Calibri" w:cs="Calibri"/>
          <w:b/>
          <w:bCs/>
          <w:color w:val="000000"/>
        </w:rPr>
        <w:t>DICHIARAZIONE SOSTITUTIVA CUMULATIVA</w:t>
      </w:r>
      <w:r w:rsidR="00072100">
        <w:rPr>
          <w:rFonts w:ascii="Calibri" w:hAnsi="Calibri" w:cs="Calibri"/>
          <w:b/>
          <w:bCs/>
          <w:color w:val="000000"/>
        </w:rPr>
        <w:t xml:space="preserve"> </w:t>
      </w:r>
      <w:r w:rsidRPr="00072100">
        <w:rPr>
          <w:rFonts w:ascii="Calibri" w:hAnsi="Calibri" w:cs="Calibri"/>
          <w:i/>
          <w:iCs/>
          <w:color w:val="000000"/>
          <w:sz w:val="20"/>
          <w:szCs w:val="20"/>
        </w:rPr>
        <w:t>(resa ai sensi del D.P.R. 445 del 28.12.2000 G.U. n. 42 del 20 febbraio 2001)</w:t>
      </w:r>
    </w:p>
    <w:p w:rsidR="00AC5444" w:rsidRDefault="00AC5444" w:rsidP="00AC5444">
      <w:pPr>
        <w:autoSpaceDE w:val="0"/>
        <w:jc w:val="both"/>
        <w:rPr>
          <w:rFonts w:ascii="Calibri" w:hAnsi="Calibri" w:cs="Calibri"/>
          <w:color w:val="000000"/>
        </w:rPr>
      </w:pPr>
      <w:r>
        <w:rPr>
          <w:rFonts w:ascii="Calibri" w:hAnsi="Calibri" w:cs="Calibri"/>
          <w:color w:val="000000"/>
        </w:rPr>
        <w:t xml:space="preserve">Il/La </w:t>
      </w:r>
      <w:proofErr w:type="spellStart"/>
      <w:r>
        <w:rPr>
          <w:rFonts w:ascii="Calibri" w:hAnsi="Calibri" w:cs="Calibri"/>
          <w:color w:val="000000"/>
        </w:rPr>
        <w:t>sottoscritt</w:t>
      </w:r>
      <w:proofErr w:type="spellEnd"/>
      <w:r>
        <w:rPr>
          <w:rFonts w:ascii="Calibri" w:hAnsi="Calibri" w:cs="Calibri"/>
          <w:color w:val="000000"/>
        </w:rPr>
        <w:t>__ ________________________________</w:t>
      </w:r>
      <w:proofErr w:type="spellStart"/>
      <w:r>
        <w:rPr>
          <w:rFonts w:ascii="Calibri" w:hAnsi="Calibri" w:cs="Calibri"/>
          <w:color w:val="000000"/>
        </w:rPr>
        <w:t>nat</w:t>
      </w:r>
      <w:proofErr w:type="spellEnd"/>
      <w:r>
        <w:rPr>
          <w:rFonts w:ascii="Calibri" w:hAnsi="Calibri" w:cs="Calibri"/>
          <w:color w:val="000000"/>
        </w:rPr>
        <w:t xml:space="preserve">__ il ___________ a ___________________ </w:t>
      </w:r>
    </w:p>
    <w:p w:rsidR="00AC5444" w:rsidRDefault="00AC5444" w:rsidP="00AC5444">
      <w:pPr>
        <w:autoSpaceDE w:val="0"/>
        <w:jc w:val="both"/>
        <w:rPr>
          <w:rFonts w:ascii="Calibri" w:hAnsi="Calibri" w:cs="Calibri"/>
          <w:color w:val="000000"/>
        </w:rPr>
      </w:pPr>
      <w:proofErr w:type="gramStart"/>
      <w:r>
        <w:rPr>
          <w:rFonts w:ascii="Calibri" w:hAnsi="Calibri" w:cs="Calibri"/>
          <w:color w:val="000000"/>
        </w:rPr>
        <w:t>rappresentante</w:t>
      </w:r>
      <w:proofErr w:type="gramEnd"/>
      <w:r>
        <w:rPr>
          <w:rFonts w:ascii="Calibri" w:hAnsi="Calibri" w:cs="Calibri"/>
          <w:color w:val="000000"/>
        </w:rPr>
        <w:t xml:space="preserve"> legale della Ditta/Azienda __________________________________________________</w:t>
      </w:r>
    </w:p>
    <w:p w:rsidR="00AC5444" w:rsidRDefault="00AC5444" w:rsidP="00AC5444">
      <w:pPr>
        <w:autoSpaceDE w:val="0"/>
        <w:jc w:val="both"/>
        <w:rPr>
          <w:rFonts w:ascii="Calibri" w:hAnsi="Calibri" w:cs="Calibri"/>
          <w:color w:val="000000"/>
        </w:rPr>
      </w:pPr>
      <w:proofErr w:type="gramStart"/>
      <w:r>
        <w:rPr>
          <w:rFonts w:ascii="Calibri" w:hAnsi="Calibri" w:cs="Calibri"/>
          <w:color w:val="000000"/>
        </w:rPr>
        <w:t>con</w:t>
      </w:r>
      <w:proofErr w:type="gramEnd"/>
      <w:r>
        <w:rPr>
          <w:rFonts w:ascii="Calibri" w:hAnsi="Calibri" w:cs="Calibri"/>
          <w:color w:val="000000"/>
        </w:rPr>
        <w:t xml:space="preserve"> sede in_____________________________ via/piazza __________________________ cap. _____</w:t>
      </w:r>
    </w:p>
    <w:p w:rsidR="0016224E" w:rsidRDefault="00AC5444" w:rsidP="0016224E">
      <w:pPr>
        <w:autoSpaceDE w:val="0"/>
        <w:jc w:val="both"/>
        <w:rPr>
          <w:rFonts w:ascii="Calibri" w:hAnsi="Calibri" w:cs="Calibri"/>
          <w:b/>
          <w:bCs/>
          <w:color w:val="000000"/>
        </w:rPr>
      </w:pPr>
      <w:proofErr w:type="gramStart"/>
      <w:r>
        <w:rPr>
          <w:rFonts w:ascii="Calibri" w:hAnsi="Calibri" w:cs="Calibri"/>
          <w:color w:val="000000"/>
        </w:rPr>
        <w:t>è</w:t>
      </w:r>
      <w:proofErr w:type="gramEnd"/>
      <w:r>
        <w:rPr>
          <w:rFonts w:ascii="Calibri" w:hAnsi="Calibri" w:cs="Calibri"/>
          <w:color w:val="000000"/>
        </w:rPr>
        <w:t xml:space="preserve">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D.P.R.445/2000). In relazione alla partecipazione alla </w:t>
      </w:r>
      <w:proofErr w:type="gramStart"/>
      <w:r>
        <w:rPr>
          <w:rFonts w:ascii="Calibri" w:hAnsi="Calibri" w:cs="Calibri"/>
          <w:color w:val="000000"/>
        </w:rPr>
        <w:t>gara  per</w:t>
      </w:r>
      <w:proofErr w:type="gramEnd"/>
      <w:r>
        <w:rPr>
          <w:rFonts w:ascii="Calibri" w:hAnsi="Calibri" w:cs="Calibri"/>
          <w:color w:val="000000"/>
        </w:rPr>
        <w:t xml:space="preserve"> la realizzazione del </w:t>
      </w:r>
      <w:r>
        <w:rPr>
          <w:rFonts w:ascii="Calibri" w:hAnsi="Calibri" w:cs="Calibri"/>
          <w:b/>
          <w:bCs/>
          <w:color w:val="000000"/>
        </w:rPr>
        <w:t xml:space="preserve">servizio di trasporto alunni per visite guidate </w:t>
      </w:r>
      <w:proofErr w:type="spellStart"/>
      <w:r>
        <w:rPr>
          <w:rFonts w:ascii="Calibri" w:hAnsi="Calibri" w:cs="Calibri"/>
          <w:b/>
          <w:bCs/>
          <w:color w:val="000000"/>
        </w:rPr>
        <w:t>a.s.</w:t>
      </w:r>
      <w:proofErr w:type="spellEnd"/>
      <w:r>
        <w:rPr>
          <w:rFonts w:ascii="Calibri" w:hAnsi="Calibri" w:cs="Calibri"/>
          <w:b/>
          <w:bCs/>
          <w:color w:val="000000"/>
        </w:rPr>
        <w:t xml:space="preserve"> 20</w:t>
      </w:r>
      <w:r w:rsidR="0016224E">
        <w:rPr>
          <w:rFonts w:ascii="Calibri" w:hAnsi="Calibri" w:cs="Calibri"/>
          <w:b/>
          <w:bCs/>
          <w:color w:val="000000"/>
        </w:rPr>
        <w:t>22</w:t>
      </w:r>
      <w:r>
        <w:rPr>
          <w:rFonts w:ascii="Calibri" w:hAnsi="Calibri" w:cs="Calibri"/>
          <w:b/>
          <w:bCs/>
          <w:color w:val="000000"/>
        </w:rPr>
        <w:t>/20</w:t>
      </w:r>
      <w:r w:rsidR="00072100">
        <w:rPr>
          <w:rFonts w:ascii="Calibri" w:hAnsi="Calibri" w:cs="Calibri"/>
          <w:b/>
          <w:bCs/>
          <w:color w:val="000000"/>
        </w:rPr>
        <w:t>2</w:t>
      </w:r>
      <w:r w:rsidR="0016224E">
        <w:rPr>
          <w:rFonts w:ascii="Calibri" w:hAnsi="Calibri" w:cs="Calibri"/>
          <w:b/>
          <w:bCs/>
          <w:color w:val="000000"/>
        </w:rPr>
        <w:t>3</w:t>
      </w:r>
    </w:p>
    <w:p w:rsidR="00AC5444" w:rsidRDefault="00AC5444" w:rsidP="0016224E">
      <w:pPr>
        <w:autoSpaceDE w:val="0"/>
        <w:jc w:val="both"/>
        <w:rPr>
          <w:rFonts w:ascii="Calibri" w:hAnsi="Calibri" w:cs="Calibri"/>
          <w:b/>
          <w:bCs/>
          <w:color w:val="000000"/>
        </w:rPr>
      </w:pPr>
      <w:proofErr w:type="gramStart"/>
      <w:r>
        <w:rPr>
          <w:rFonts w:ascii="Calibri" w:hAnsi="Calibri" w:cs="Calibri"/>
          <w:b/>
          <w:color w:val="000000"/>
          <w:u w:val="single"/>
        </w:rPr>
        <w:t>apporre</w:t>
      </w:r>
      <w:proofErr w:type="gramEnd"/>
      <w:r>
        <w:rPr>
          <w:rFonts w:ascii="Calibri" w:hAnsi="Calibri" w:cs="Calibri"/>
          <w:b/>
          <w:color w:val="000000"/>
          <w:u w:val="single"/>
        </w:rPr>
        <w:t xml:space="preserve"> una crocetta, le voci prive di crocetta saranno considerate come mancato possesso dei requisiti richiesti, ad eccezione di quella in grassetto):</w:t>
      </w:r>
    </w:p>
    <w:p w:rsidR="00AC5444" w:rsidRDefault="00AC5444" w:rsidP="00072100">
      <w:pPr>
        <w:autoSpaceDE w:val="0"/>
        <w:spacing w:after="0"/>
        <w:jc w:val="center"/>
        <w:rPr>
          <w:rFonts w:ascii="Calibri" w:eastAsia="TimesNewRomanPSMT" w:hAnsi="Calibri" w:cs="TimesNewRomanPSMT"/>
          <w:color w:val="000000"/>
        </w:rPr>
      </w:pPr>
      <w:r>
        <w:rPr>
          <w:rFonts w:ascii="Calibri" w:hAnsi="Calibri" w:cs="Calibri"/>
          <w:b/>
          <w:bCs/>
          <w:color w:val="000000"/>
        </w:rPr>
        <w:t>DICHIARA</w:t>
      </w:r>
    </w:p>
    <w:p w:rsidR="00AC5444" w:rsidRDefault="00AC5444" w:rsidP="00072100">
      <w:pPr>
        <w:numPr>
          <w:ilvl w:val="0"/>
          <w:numId w:val="2"/>
        </w:numPr>
        <w:suppressAutoHyphens/>
        <w:autoSpaceDE w:val="0"/>
        <w:spacing w:after="0" w:line="240" w:lineRule="auto"/>
        <w:ind w:left="0"/>
        <w:jc w:val="both"/>
        <w:rPr>
          <w:rFonts w:ascii="Calibri" w:eastAsia="Calibri" w:hAnsi="Calibri" w:cs="Calibri"/>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trovarsi in nessuna delle clausole di esclusione ai sensi dell’Art. 11 commi 2 - 3 del D.lgs. 24/07/1992 n. 358 e dell’Art. 38 del D.lgs. 163/2006;</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eastAsia="Calibri" w:hAnsi="Calibri" w:cs="Calibri"/>
        </w:rPr>
        <w:t>di</w:t>
      </w:r>
      <w:proofErr w:type="gramEnd"/>
      <w:r>
        <w:rPr>
          <w:rFonts w:ascii="Calibri" w:eastAsia="Calibri" w:hAnsi="Calibri" w:cs="Calibri"/>
        </w:rPr>
        <w:t xml:space="preserve"> assumere a proprio carico tutti gli oneri retributivi, assicurativi e previdenziali di legge e di applicare nel trattamento economico dei propri lavoratori la retribuzione richiesta dalla legge e dai CCNL applicabili; </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proofErr w:type="gramStart"/>
      <w:r>
        <w:rPr>
          <w:rFonts w:ascii="Calibri" w:hAnsi="Calibri" w:cs="Calibri"/>
          <w:color w:val="000000"/>
        </w:rPr>
        <w:t>di</w:t>
      </w:r>
      <w:proofErr w:type="gramEnd"/>
      <w:r>
        <w:rPr>
          <w:rFonts w:ascii="Calibri" w:hAnsi="Calibri" w:cs="Calibri"/>
          <w:color w:val="000000"/>
        </w:rPr>
        <w:t xml:space="preserve"> essere in regola nei pagamenti e negli adempimenti previdenziali, assistenziali e assicurativi, nonché in tutti gli altri obblighi previsti dalla normativa vigente nei confronti di Inps e  Inail ;</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essere in regola con gli obblighi di cui alla Legge n. 68/1999;</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sussistenza delle cause ostative di cui all’Art. 10 della Legge n. 575/1965;</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accettare le condizioni di pagamento stabilite; comunque, potrà essere effettuato previa verifica di eventuali inadempienze di cui al citato Art. 48/bis del D.P.R. 29/9/1973, n. 602;</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essere in presenza di procedimenti per l’applicazione di misure di prevenzione coatta; </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hAnsi="Calibri" w:cs="Calibri"/>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essere in presenza di cause ostative in materia di criminalità organizzata (antimafia) e  di non trovarsi in presenza di sentenze penali definitive di condanna passate in giudicato;</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trovarsi in presenza di decreti penali divenuti irrevocabili;</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trovarsi in presenza di sentenze di applicazione della pena su richiesta (patteggiamento);</w:t>
      </w:r>
    </w:p>
    <w:p w:rsidR="00AC5444" w:rsidRDefault="00AC5444" w:rsidP="00072100">
      <w:pPr>
        <w:numPr>
          <w:ilvl w:val="0"/>
          <w:numId w:val="2"/>
        </w:numPr>
        <w:suppressAutoHyphens/>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non trovarsi in caso di sanzione </w:t>
      </w:r>
      <w:proofErr w:type="spellStart"/>
      <w:r>
        <w:rPr>
          <w:rFonts w:ascii="Calibri" w:hAnsi="Calibri" w:cs="Calibri"/>
          <w:color w:val="000000"/>
        </w:rPr>
        <w:t>interdittiva</w:t>
      </w:r>
      <w:proofErr w:type="spellEnd"/>
      <w:r>
        <w:rPr>
          <w:rFonts w:ascii="Calibri" w:hAnsi="Calibri" w:cs="Calibri"/>
          <w:color w:val="000000"/>
        </w:rPr>
        <w:t xml:space="preserve"> di cui all’articolo 9 comma 2 lett. c del D.L.vo 8 giugno 2001, n. 231 o altra sanzione che comporta il divieto di contrarre con altra Pubblica Amministrazione, compresi i provvedimenti </w:t>
      </w:r>
      <w:proofErr w:type="spellStart"/>
      <w:r>
        <w:rPr>
          <w:rFonts w:ascii="Calibri" w:hAnsi="Calibri" w:cs="Calibri"/>
          <w:color w:val="000000"/>
        </w:rPr>
        <w:t>interdittivi</w:t>
      </w:r>
      <w:proofErr w:type="spellEnd"/>
      <w:r>
        <w:rPr>
          <w:rFonts w:ascii="Calibri" w:hAnsi="Calibri" w:cs="Calibri"/>
          <w:color w:val="000000"/>
        </w:rPr>
        <w:t xml:space="preserve"> di cui all’articolo 36 – bis, comma 1, del decreto legge 4 luglio 2006, n. 223, convertito con modificazioni, dalla legge 4 agosto 2006, n. 248;</w:t>
      </w:r>
    </w:p>
    <w:p w:rsidR="00AC5444" w:rsidRDefault="00AC5444" w:rsidP="00072100">
      <w:pPr>
        <w:numPr>
          <w:ilvl w:val="0"/>
          <w:numId w:val="2"/>
        </w:numPr>
        <w:suppressAutoHyphens/>
        <w:spacing w:after="0" w:line="240" w:lineRule="auto"/>
        <w:ind w:left="0"/>
        <w:jc w:val="both"/>
        <w:rPr>
          <w:rFonts w:ascii="Calibri" w:eastAsia="TimesNewRomanPSMT" w:hAnsi="Calibri" w:cs="TimesNewRomanPSMT"/>
          <w:color w:val="000000"/>
        </w:rPr>
      </w:pPr>
      <w:proofErr w:type="gramStart"/>
      <w:r>
        <w:rPr>
          <w:rFonts w:ascii="Calibri" w:hAnsi="Calibri" w:cs="Calibri"/>
          <w:color w:val="000000"/>
        </w:rPr>
        <w:t>di</w:t>
      </w:r>
      <w:proofErr w:type="gramEnd"/>
      <w:r>
        <w:rPr>
          <w:rFonts w:ascii="Calibri" w:hAnsi="Calibri" w:cs="Calibri"/>
          <w:color w:val="000000"/>
        </w:rPr>
        <w:t xml:space="preserve"> non trovarsi in caso di sanzione </w:t>
      </w:r>
      <w:proofErr w:type="spellStart"/>
      <w:r>
        <w:rPr>
          <w:rFonts w:ascii="Calibri" w:hAnsi="Calibri" w:cs="Calibri"/>
          <w:color w:val="000000"/>
        </w:rPr>
        <w:t>interdittiva</w:t>
      </w:r>
      <w:proofErr w:type="spellEnd"/>
      <w:r>
        <w:rPr>
          <w:rFonts w:ascii="Calibri" w:hAnsi="Calibri" w:cs="Calibri"/>
          <w:color w:val="000000"/>
        </w:rPr>
        <w:t xml:space="preserve"> di cui all’articolo 9 comma 2 lett. c del D.L.vo 8 giugno 2001, n. 231 o altra sanzione che comporta il divieto di contrarre con altra Pubblica Amministrazione, compresi i provvedimenti </w:t>
      </w:r>
      <w:proofErr w:type="spellStart"/>
      <w:r>
        <w:rPr>
          <w:rFonts w:ascii="Calibri" w:hAnsi="Calibri" w:cs="Calibri"/>
          <w:color w:val="000000"/>
        </w:rPr>
        <w:t>interdittivi</w:t>
      </w:r>
      <w:proofErr w:type="spellEnd"/>
      <w:r>
        <w:rPr>
          <w:rFonts w:ascii="Calibri" w:hAnsi="Calibri" w:cs="Calibri"/>
          <w:color w:val="000000"/>
        </w:rPr>
        <w:t xml:space="preserve"> di cui all’articolo 36 – bis, comma 1, del decreto legge 4 luglio 2006, n. 223, convertito con modificazioni, dalla legge 4 agosto 2006, n. 248;</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b/>
          <w:color w:val="000000"/>
        </w:rPr>
        <w:t>pur</w:t>
      </w:r>
      <w:proofErr w:type="gramEnd"/>
      <w:r>
        <w:rPr>
          <w:rFonts w:ascii="Calibri" w:hAnsi="Calibri" w:cs="Calibri"/>
          <w:b/>
          <w:color w:val="000000"/>
        </w:rPr>
        <w:t xml:space="preserve"> essendosi trovato in presenza di sentenze penali, ha ottenuto il provvedimento di riabilitazione o di estinzione del reato;</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eastAsia="TimesNewRomanPSMT" w:hAnsi="Calibri" w:cs="TimesNewRomanPSMT"/>
          <w:color w:val="000000"/>
        </w:rPr>
        <w:t>di</w:t>
      </w:r>
      <w:proofErr w:type="gramEnd"/>
      <w:r>
        <w:rPr>
          <w:rFonts w:ascii="Calibri" w:eastAsia="TimesNewRomanPSMT" w:hAnsi="Calibri" w:cs="TimesNewRomanPSMT"/>
          <w:color w:val="000000"/>
        </w:rPr>
        <w:t xml:space="preserve"> non avere </w:t>
      </w:r>
      <w:r>
        <w:rPr>
          <w:rFonts w:ascii="Calibri" w:hAnsi="Calibri" w:cs="Calibri"/>
          <w:color w:val="000000"/>
        </w:rPr>
        <w:t xml:space="preserve"> in corso un procedimento per la dichiarazione di una di tali situazioni;</w:t>
      </w:r>
    </w:p>
    <w:p w:rsidR="00AC5444" w:rsidRDefault="00AC5444" w:rsidP="00072100">
      <w:pPr>
        <w:numPr>
          <w:ilvl w:val="0"/>
          <w:numId w:val="2"/>
        </w:numPr>
        <w:suppressAutoHyphens/>
        <w:autoSpaceDE w:val="0"/>
        <w:spacing w:after="0" w:line="240" w:lineRule="auto"/>
        <w:ind w:left="0"/>
        <w:jc w:val="both"/>
        <w:rPr>
          <w:rFonts w:ascii="Calibri" w:eastAsia="TimesNewRomanPSMT" w:hAnsi="Calibri" w:cs="TimesNewRomanPSMT"/>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trovarsi in stato di fallimento o sospensione dell’attività commerciale;</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aver riportato condanne, con sentenza passata ingiudicato, per qualsiasi reato che incida</w:t>
      </w:r>
    </w:p>
    <w:p w:rsidR="00AC5444" w:rsidRDefault="00AC5444" w:rsidP="00072100">
      <w:pPr>
        <w:autoSpaceDE w:val="0"/>
        <w:spacing w:after="0"/>
        <w:jc w:val="both"/>
        <w:rPr>
          <w:rFonts w:ascii="Calibri" w:eastAsia="TimesNewRomanPSMT" w:hAnsi="Calibri" w:cs="TimesNewRomanPSMT"/>
          <w:color w:val="000000"/>
        </w:rPr>
      </w:pPr>
      <w:proofErr w:type="gramStart"/>
      <w:r>
        <w:rPr>
          <w:rFonts w:ascii="Calibri" w:hAnsi="Calibri" w:cs="Calibri"/>
          <w:color w:val="000000"/>
        </w:rPr>
        <w:t>sulla</w:t>
      </w:r>
      <w:proofErr w:type="gramEnd"/>
      <w:r>
        <w:rPr>
          <w:rFonts w:ascii="Calibri" w:hAnsi="Calibri" w:cs="Calibri"/>
          <w:color w:val="000000"/>
        </w:rPr>
        <w:t xml:space="preserve"> propria moralità professionale o per delitti finanziari;</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non aver commesso, nell’esercizio della propria attività professionale, gravi errori accertati</w:t>
      </w:r>
    </w:p>
    <w:p w:rsidR="00AC5444" w:rsidRDefault="00AC5444" w:rsidP="00072100">
      <w:pPr>
        <w:autoSpaceDE w:val="0"/>
        <w:spacing w:after="0"/>
        <w:jc w:val="both"/>
        <w:rPr>
          <w:rFonts w:ascii="Calibri" w:eastAsia="TimesNewRomanPSMT" w:hAnsi="Calibri" w:cs="TimesNewRomanPSMT"/>
          <w:color w:val="000000"/>
        </w:rPr>
      </w:pPr>
      <w:proofErr w:type="gramStart"/>
      <w:r>
        <w:rPr>
          <w:rFonts w:ascii="Calibri" w:hAnsi="Calibri" w:cs="Calibri"/>
          <w:color w:val="000000"/>
        </w:rPr>
        <w:lastRenderedPageBreak/>
        <w:t>con</w:t>
      </w:r>
      <w:proofErr w:type="gramEnd"/>
      <w:r>
        <w:rPr>
          <w:rFonts w:ascii="Calibri" w:hAnsi="Calibri" w:cs="Calibri"/>
          <w:color w:val="000000"/>
        </w:rPr>
        <w:t xml:space="preserve"> qualsiasi mezzo di prova addotto dall’amministrazione aggiudicatrice;</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TimesNewRomanPSMT" w:hAnsi="Calibri" w:cs="TimesNewRomanPSMT"/>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adottare, durante le fasi di lavoro, tutte le misure di sicurezza e garanzie previste dal D.lgs.</w:t>
      </w:r>
    </w:p>
    <w:p w:rsidR="00AC5444" w:rsidRDefault="00AC5444" w:rsidP="00072100">
      <w:pPr>
        <w:autoSpaceDE w:val="0"/>
        <w:spacing w:after="0"/>
        <w:jc w:val="both"/>
        <w:rPr>
          <w:rFonts w:ascii="Calibri" w:hAnsi="Calibri" w:cs="Calibri"/>
          <w:color w:val="000000"/>
        </w:rPr>
      </w:pPr>
      <w:r>
        <w:rPr>
          <w:rFonts w:ascii="Calibri" w:hAnsi="Calibri" w:cs="Calibri"/>
          <w:color w:val="000000"/>
        </w:rPr>
        <w:t xml:space="preserve">               81/2008 e successive modifiche e integrazioni.</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poter assicurare n._______________ di posti per  mezzo (autista escluso);</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assicurare la possibilità di trasporto alunni diversamente abili;</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che</w:t>
      </w:r>
      <w:proofErr w:type="gramEnd"/>
      <w:r>
        <w:rPr>
          <w:rFonts w:ascii="Calibri" w:hAnsi="Calibri" w:cs="Calibri"/>
          <w:color w:val="000000"/>
        </w:rPr>
        <w:t xml:space="preserve"> il costo del servizio è comprensivo  di carburanti, parcheggi, pedaggi autostradali e di </w:t>
      </w:r>
      <w:proofErr w:type="spellStart"/>
      <w:r>
        <w:rPr>
          <w:rFonts w:ascii="Calibri" w:hAnsi="Calibri" w:cs="Calibri"/>
          <w:color w:val="000000"/>
        </w:rPr>
        <w:t>check</w:t>
      </w:r>
      <w:proofErr w:type="spellEnd"/>
      <w:r>
        <w:rPr>
          <w:rFonts w:ascii="Calibri" w:hAnsi="Calibri" w:cs="Calibri"/>
          <w:color w:val="000000"/>
        </w:rPr>
        <w:t xml:space="preserve"> </w:t>
      </w:r>
      <w:proofErr w:type="spellStart"/>
      <w:r>
        <w:rPr>
          <w:rFonts w:ascii="Calibri" w:hAnsi="Calibri" w:cs="Calibri"/>
          <w:color w:val="000000"/>
        </w:rPr>
        <w:t>point</w:t>
      </w:r>
      <w:proofErr w:type="spellEnd"/>
      <w:r>
        <w:rPr>
          <w:rFonts w:ascii="Calibri" w:hAnsi="Calibri" w:cs="Calibri"/>
          <w:color w:val="000000"/>
        </w:rPr>
        <w:t xml:space="preserve"> , laddove previsto, con impegno di contatti preventivi e prenotazione da parte della ditta stessa,</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essere in possesso di assicurazione contro gli infortuni per i soggetti trasportati, per smarrimento e/o furto bagagli, nonché quella per Responsabilità Civile in corso di validità;</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essere proprietario dei mezzi, regolarmente revisionati, la cui categoria è la seguente:_____________________________________________________;</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proofErr w:type="gramStart"/>
      <w:r>
        <w:rPr>
          <w:rFonts w:ascii="Calibri" w:hAnsi="Calibri" w:cs="Calibri"/>
          <w:color w:val="000000"/>
        </w:rPr>
        <w:t>che</w:t>
      </w:r>
      <w:proofErr w:type="gramEnd"/>
      <w:r>
        <w:rPr>
          <w:rFonts w:ascii="Calibri" w:hAnsi="Calibri" w:cs="Calibri"/>
          <w:color w:val="000000"/>
        </w:rPr>
        <w:t xml:space="preserve"> i pullman utilizzati presentano una perfetta efficienza dal punto di vista della ricettività, dal punto di vista meccanico e altresì dal punto di vista della perfetta integrità interna dell’abitacolo e sono stati immatricolati  </w:t>
      </w:r>
      <w:r>
        <w:rPr>
          <w:rFonts w:ascii="Calibri" w:hAnsi="Calibri" w:cs="Calibri"/>
          <w:b/>
          <w:color w:val="000000"/>
        </w:rPr>
        <w:t>prima</w:t>
      </w:r>
      <w:r>
        <w:rPr>
          <w:rFonts w:ascii="Calibri" w:hAnsi="Calibri" w:cs="Calibri"/>
          <w:color w:val="000000"/>
        </w:rPr>
        <w:t xml:space="preserve"> / </w:t>
      </w:r>
      <w:r>
        <w:rPr>
          <w:rFonts w:ascii="Calibri" w:hAnsi="Calibri" w:cs="Calibri"/>
          <w:b/>
          <w:color w:val="000000"/>
        </w:rPr>
        <w:t>dopo</w:t>
      </w:r>
      <w:r>
        <w:rPr>
          <w:rFonts w:ascii="Calibri" w:hAnsi="Calibri" w:cs="Calibri"/>
          <w:color w:val="000000"/>
        </w:rPr>
        <w:t xml:space="preserve"> il 1 gennaio 2010 (</w:t>
      </w:r>
      <w:r w:rsidRPr="009C749E">
        <w:rPr>
          <w:rFonts w:ascii="Calibri" w:hAnsi="Calibri" w:cs="Calibri"/>
          <w:b/>
          <w:color w:val="000000"/>
        </w:rPr>
        <w:t>cancellare la voce che non interessa);</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i mezzi sono condotti da autisti professionisti in possesso della regolare patente di guida D e certificato di abilitazione professionale KD;</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tutti i mezzi sono coperti da polizza assicurativa a favore dei trasportati con un massimale non inferiore ad €. 3.500.000,00 come da circolare ministeriale n. 291 del 14 ottobre 1992, garantendo un massimale di copertura di euro______________________________</w:t>
      </w:r>
      <w:proofErr w:type="gramStart"/>
      <w:r>
        <w:rPr>
          <w:rFonts w:ascii="Calibri" w:hAnsi="Calibri" w:cs="Calibri"/>
          <w:color w:val="000000"/>
        </w:rPr>
        <w:t>_ ;</w:t>
      </w:r>
      <w:proofErr w:type="gramEnd"/>
      <w:r>
        <w:rPr>
          <w:rFonts w:ascii="Calibri" w:hAnsi="Calibri" w:cs="Calibri"/>
          <w:color w:val="000000"/>
        </w:rPr>
        <w:t xml:space="preserve"> </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tutti i mezzi sono forniti di cronotachigrafo revisionato ogni anno;</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essere in possesso della licenza di pubblica sicurezza (art. 86 TULPS) che autorizza il noleggio con conducente;</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di</w:t>
      </w:r>
      <w:proofErr w:type="gramEnd"/>
      <w:r>
        <w:rPr>
          <w:rFonts w:ascii="Calibri" w:hAnsi="Calibri" w:cs="Calibri"/>
          <w:color w:val="000000"/>
        </w:rPr>
        <w:t xml:space="preserve"> essere in possesso della licenza comunale;</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il personale impiegato è dipendente della ditta e rispetterà le norme in vigore per quanto concerne i periodi di guida ed i periodi di riposo previsti dalle norme in vigore;</w:t>
      </w:r>
    </w:p>
    <w:p w:rsidR="00AC5444" w:rsidRDefault="00AC5444" w:rsidP="00072100">
      <w:pPr>
        <w:numPr>
          <w:ilvl w:val="0"/>
          <w:numId w:val="2"/>
        </w:numPr>
        <w:suppressAutoHyphens/>
        <w:autoSpaceDE w:val="0"/>
        <w:spacing w:after="0" w:line="240" w:lineRule="auto"/>
        <w:ind w:left="0"/>
        <w:jc w:val="both"/>
        <w:rPr>
          <w:rFonts w:ascii="Calibri" w:eastAsia="Wingdings-Regular" w:hAnsi="Calibri" w:cs="Wingdings-Regular"/>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il personale impiegato nella guida dei mezzi ha esperienza almeno triennale in iniziative realizzate in collaborazione con istituzioni scolastiche e che quindi è in grado di gestire rapporti con alunni, docenti e genitori;</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r>
        <w:rPr>
          <w:rFonts w:ascii="Calibri" w:eastAsia="Wingdings-Regular" w:hAnsi="Calibri" w:cs="Wingdings-Regular"/>
          <w:color w:val="000000"/>
        </w:rPr>
        <w:t xml:space="preserve"> </w:t>
      </w:r>
      <w:proofErr w:type="gramStart"/>
      <w:r>
        <w:rPr>
          <w:rFonts w:ascii="Calibri" w:hAnsi="Calibri" w:cs="Calibri"/>
          <w:color w:val="000000"/>
        </w:rPr>
        <w:t>che</w:t>
      </w:r>
      <w:proofErr w:type="gramEnd"/>
      <w:r>
        <w:rPr>
          <w:rFonts w:ascii="Calibri" w:hAnsi="Calibri" w:cs="Calibri"/>
          <w:color w:val="000000"/>
        </w:rPr>
        <w:t xml:space="preserve"> i mezzi sono dotati di estintori revisionati semestralmente</w:t>
      </w:r>
    </w:p>
    <w:p w:rsidR="00AC5444" w:rsidRDefault="00AC5444" w:rsidP="00072100">
      <w:pPr>
        <w:numPr>
          <w:ilvl w:val="0"/>
          <w:numId w:val="2"/>
        </w:numPr>
        <w:suppressAutoHyphens/>
        <w:autoSpaceDE w:val="0"/>
        <w:spacing w:after="0" w:line="240" w:lineRule="auto"/>
        <w:ind w:left="0"/>
        <w:jc w:val="both"/>
        <w:rPr>
          <w:rFonts w:ascii="Calibri" w:hAnsi="Calibri" w:cs="Calibri"/>
          <w:color w:val="000000"/>
        </w:rPr>
      </w:pPr>
      <w:proofErr w:type="gramStart"/>
      <w:r>
        <w:rPr>
          <w:rFonts w:ascii="Calibri" w:hAnsi="Calibri" w:cs="Calibri"/>
          <w:color w:val="000000"/>
        </w:rPr>
        <w:t>la</w:t>
      </w:r>
      <w:proofErr w:type="gramEnd"/>
      <w:r>
        <w:rPr>
          <w:rFonts w:ascii="Calibri" w:hAnsi="Calibri" w:cs="Calibri"/>
          <w:color w:val="000000"/>
        </w:rPr>
        <w:t xml:space="preserve"> disponibilità all’immediata sostituzione in caso di guasto e di avaria sia alla partenza che in itinere;</w:t>
      </w:r>
    </w:p>
    <w:p w:rsidR="00AC5444" w:rsidRDefault="00AC5444" w:rsidP="00072100">
      <w:pPr>
        <w:numPr>
          <w:ilvl w:val="0"/>
          <w:numId w:val="2"/>
        </w:numPr>
        <w:suppressAutoHyphens/>
        <w:spacing w:after="0" w:line="240" w:lineRule="auto"/>
        <w:ind w:left="0"/>
        <w:jc w:val="both"/>
        <w:rPr>
          <w:rFonts w:ascii="Calibri" w:hAnsi="Calibri" w:cs="Calibri"/>
          <w:color w:val="000000"/>
        </w:rPr>
      </w:pPr>
      <w:proofErr w:type="gramStart"/>
      <w:r>
        <w:rPr>
          <w:rFonts w:ascii="Calibri" w:hAnsi="Calibri" w:cs="Calibri"/>
          <w:color w:val="000000"/>
        </w:rPr>
        <w:t>di</w:t>
      </w:r>
      <w:proofErr w:type="gramEnd"/>
      <w:r>
        <w:rPr>
          <w:rFonts w:ascii="Calibri" w:hAnsi="Calibri" w:cs="Calibri"/>
          <w:color w:val="000000"/>
        </w:rPr>
        <w:t xml:space="preserve"> aver preso visione, di sottoscrivere per accettazione e di obbligarsi all’osservanza di tutte le disposizioni, nessuna esclusa, previste dall’AVVISO PUBBLICO;</w:t>
      </w:r>
    </w:p>
    <w:p w:rsidR="00AC5444" w:rsidRDefault="00AC5444" w:rsidP="00072100">
      <w:pPr>
        <w:autoSpaceDE w:val="0"/>
        <w:spacing w:after="0"/>
        <w:jc w:val="both"/>
        <w:rPr>
          <w:rFonts w:ascii="Calibri" w:hAnsi="Calibri" w:cs="Calibri"/>
          <w:color w:val="000000"/>
        </w:rPr>
      </w:pPr>
      <w:r>
        <w:rPr>
          <w:rFonts w:ascii="Calibri" w:hAnsi="Calibri" w:cs="Calibri"/>
          <w:color w:val="000000"/>
        </w:rPr>
        <w:t xml:space="preserve">In relazione ai criteri di valutazione della capacità </w:t>
      </w:r>
      <w:proofErr w:type="gramStart"/>
      <w:r>
        <w:rPr>
          <w:rFonts w:ascii="Calibri" w:hAnsi="Calibri" w:cs="Calibri"/>
          <w:color w:val="000000"/>
        </w:rPr>
        <w:t>tecnica  e</w:t>
      </w:r>
      <w:proofErr w:type="gramEnd"/>
      <w:r>
        <w:rPr>
          <w:rFonts w:ascii="Calibri" w:hAnsi="Calibri" w:cs="Calibri"/>
          <w:color w:val="000000"/>
        </w:rPr>
        <w:t xml:space="preserve"> la qualità dell’offerta dichiara quanto segue: </w:t>
      </w:r>
    </w:p>
    <w:tbl>
      <w:tblPr>
        <w:tblW w:w="9890" w:type="dxa"/>
        <w:tblLayout w:type="fixed"/>
        <w:tblLook w:val="0000" w:firstRow="0" w:lastRow="0" w:firstColumn="0" w:lastColumn="0" w:noHBand="0" w:noVBand="0"/>
      </w:tblPr>
      <w:tblGrid>
        <w:gridCol w:w="7054"/>
        <w:gridCol w:w="1418"/>
        <w:gridCol w:w="1418"/>
      </w:tblGrid>
      <w:tr w:rsidR="00D15796" w:rsidRPr="00D15796" w:rsidTr="00D15796">
        <w:trPr>
          <w:trHeight w:val="708"/>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 xml:space="preserve">Informazioni richieste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Punteggio massimo</w:t>
            </w:r>
          </w:p>
        </w:tc>
        <w:tc>
          <w:tcPr>
            <w:tcW w:w="1418" w:type="dxa"/>
            <w:tcBorders>
              <w:top w:val="single" w:sz="4" w:space="0" w:color="000000"/>
              <w:left w:val="single" w:sz="4" w:space="0" w:color="000000"/>
              <w:bottom w:val="single" w:sz="4" w:space="0" w:color="000000"/>
              <w:right w:val="single" w:sz="4" w:space="0" w:color="000000"/>
            </w:tcBorders>
          </w:tcPr>
          <w:p w:rsid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Punteggio dichiarato</w:t>
            </w:r>
          </w:p>
        </w:tc>
      </w:tr>
      <w:tr w:rsidR="00D15796" w:rsidRPr="00D15796" w:rsidTr="00D15796">
        <w:trPr>
          <w:trHeight w:val="443"/>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Struttura organizzativa: punti </w:t>
            </w:r>
            <w:proofErr w:type="gramStart"/>
            <w:r w:rsidRPr="00D15796">
              <w:rPr>
                <w:rFonts w:ascii="Calibri" w:eastAsia="Times New Roman" w:hAnsi="Calibri" w:cs="Calibri"/>
                <w:sz w:val="24"/>
                <w:szCs w:val="24"/>
                <w:lang w:eastAsia="ar-SA"/>
              </w:rPr>
              <w:t>1  per</w:t>
            </w:r>
            <w:proofErr w:type="gramEnd"/>
            <w:r w:rsidRPr="00D15796">
              <w:rPr>
                <w:rFonts w:ascii="Calibri" w:eastAsia="Times New Roman" w:hAnsi="Calibri" w:cs="Calibri"/>
                <w:sz w:val="24"/>
                <w:szCs w:val="24"/>
                <w:lang w:eastAsia="ar-SA"/>
              </w:rPr>
              <w:t xml:space="preserve"> ciascun mezzo a disposizione oltre i due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16224E">
            <w:pPr>
              <w:suppressAutoHyphens/>
              <w:autoSpaceDE w:val="0"/>
              <w:spacing w:after="0" w:line="240" w:lineRule="auto"/>
              <w:jc w:val="both"/>
              <w:rPr>
                <w:rFonts w:ascii="Calibri" w:eastAsia="Times New Roman" w:hAnsi="Calibri" w:cs="Calibri"/>
                <w:sz w:val="24"/>
                <w:szCs w:val="24"/>
                <w:lang w:eastAsia="ar-SA"/>
              </w:rPr>
            </w:pPr>
            <w:proofErr w:type="spellStart"/>
            <w:r w:rsidRPr="00D15796">
              <w:rPr>
                <w:rFonts w:ascii="Calibri" w:eastAsia="Times New Roman" w:hAnsi="Calibri" w:cs="Calibri"/>
                <w:sz w:val="24"/>
                <w:szCs w:val="24"/>
                <w:lang w:eastAsia="ar-SA"/>
              </w:rPr>
              <w:t>Max</w:t>
            </w:r>
            <w:proofErr w:type="spellEnd"/>
            <w:r w:rsidRPr="00D15796">
              <w:rPr>
                <w:rFonts w:ascii="Calibri" w:eastAsia="Times New Roman" w:hAnsi="Calibri" w:cs="Calibri"/>
                <w:sz w:val="24"/>
                <w:szCs w:val="24"/>
                <w:lang w:eastAsia="ar-SA"/>
              </w:rPr>
              <w:t xml:space="preserve"> p.</w:t>
            </w:r>
            <w:r w:rsidR="0016224E">
              <w:rPr>
                <w:rFonts w:ascii="Calibri" w:eastAsia="Times New Roman" w:hAnsi="Calibri" w:cs="Calibri"/>
                <w:sz w:val="24"/>
                <w:szCs w:val="24"/>
                <w:lang w:eastAsia="ar-SA"/>
              </w:rPr>
              <w:t>10</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p>
        </w:tc>
      </w:tr>
      <w:tr w:rsidR="00D15796" w:rsidRPr="00D15796" w:rsidTr="00D15796">
        <w:trPr>
          <w:trHeight w:val="429"/>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Esperienza </w:t>
            </w:r>
            <w:proofErr w:type="gramStart"/>
            <w:r w:rsidRPr="00D15796">
              <w:rPr>
                <w:rFonts w:ascii="Calibri" w:eastAsia="Times New Roman" w:hAnsi="Calibri" w:cs="Calibri"/>
                <w:sz w:val="24"/>
                <w:szCs w:val="24"/>
                <w:lang w:eastAsia="ar-SA"/>
              </w:rPr>
              <w:t>lavorativa  con</w:t>
            </w:r>
            <w:proofErr w:type="gramEnd"/>
            <w:r w:rsidRPr="00D15796">
              <w:rPr>
                <w:rFonts w:ascii="Calibri" w:eastAsia="Times New Roman" w:hAnsi="Calibri" w:cs="Calibri"/>
                <w:sz w:val="24"/>
                <w:szCs w:val="24"/>
                <w:lang w:eastAsia="ar-SA"/>
              </w:rPr>
              <w:t xml:space="preserve"> le scuole ( &lt;  5 anni :punti 5    -   &gt; ai 5 anni: punti 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Max p.10 </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p>
        </w:tc>
      </w:tr>
      <w:tr w:rsidR="00D15796" w:rsidRPr="00D15796" w:rsidTr="00D15796">
        <w:trPr>
          <w:trHeight w:val="429"/>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Anno di immatricolazione dei pullman forniti (punti 5 se successiva all’1/01/2010 </w:t>
            </w:r>
            <w:proofErr w:type="gramStart"/>
            <w:r w:rsidRPr="00D15796">
              <w:rPr>
                <w:rFonts w:ascii="Calibri" w:eastAsia="Times New Roman" w:hAnsi="Calibri" w:cs="Calibri"/>
                <w:sz w:val="24"/>
                <w:szCs w:val="24"/>
                <w:lang w:eastAsia="ar-SA"/>
              </w:rPr>
              <w:t>– ,</w:t>
            </w:r>
            <w:proofErr w:type="gramEnd"/>
            <w:r w:rsidRPr="00D15796">
              <w:rPr>
                <w:rFonts w:ascii="Calibri" w:eastAsia="Times New Roman" w:hAnsi="Calibri" w:cs="Calibri"/>
                <w:sz w:val="24"/>
                <w:szCs w:val="24"/>
                <w:lang w:eastAsia="ar-SA"/>
              </w:rPr>
              <w:t xml:space="preserve"> 0 punti se antecedente)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 Max p. 5</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p>
        </w:tc>
      </w:tr>
      <w:tr w:rsidR="00D15796" w:rsidRPr="00D15796" w:rsidTr="00D15796">
        <w:trPr>
          <w:trHeight w:val="371"/>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 xml:space="preserve">Offerta </w:t>
            </w:r>
            <w:proofErr w:type="gramStart"/>
            <w:r w:rsidRPr="00D15796">
              <w:rPr>
                <w:rFonts w:ascii="Calibri" w:eastAsia="Times New Roman" w:hAnsi="Calibri" w:cs="Calibri"/>
                <w:sz w:val="24"/>
                <w:szCs w:val="24"/>
                <w:lang w:eastAsia="ar-SA"/>
              </w:rPr>
              <w:t>pullman  con</w:t>
            </w:r>
            <w:proofErr w:type="gramEnd"/>
            <w:r w:rsidRPr="00D15796">
              <w:rPr>
                <w:rFonts w:ascii="Calibri" w:eastAsia="Times New Roman" w:hAnsi="Calibri" w:cs="Calibri"/>
                <w:sz w:val="24"/>
                <w:szCs w:val="24"/>
                <w:lang w:eastAsia="ar-SA"/>
              </w:rPr>
              <w:t xml:space="preserve"> caratteristiche superiori ad EURO 3 , se assicurata per tutti i pullman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r w:rsidRPr="00D15796">
              <w:rPr>
                <w:rFonts w:ascii="Calibri" w:eastAsia="Times New Roman" w:hAnsi="Calibri" w:cs="Calibri"/>
                <w:sz w:val="24"/>
                <w:szCs w:val="24"/>
                <w:lang w:eastAsia="ar-SA"/>
              </w:rPr>
              <w:t>Punti 5</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suppressAutoHyphens/>
              <w:autoSpaceDE w:val="0"/>
              <w:spacing w:after="0" w:line="240" w:lineRule="auto"/>
              <w:jc w:val="both"/>
              <w:rPr>
                <w:rFonts w:ascii="Calibri" w:eastAsia="Times New Roman" w:hAnsi="Calibri" w:cs="Calibri"/>
                <w:sz w:val="24"/>
                <w:szCs w:val="24"/>
                <w:lang w:eastAsia="ar-SA"/>
              </w:rPr>
            </w:pPr>
          </w:p>
        </w:tc>
      </w:tr>
      <w:tr w:rsidR="00D15796" w:rsidRPr="00D15796" w:rsidTr="00D15796">
        <w:trPr>
          <w:trHeight w:val="371"/>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roofErr w:type="gramStart"/>
            <w:r w:rsidRPr="00D15796">
              <w:rPr>
                <w:rFonts w:ascii="Calibri" w:eastAsia="Times New Roman" w:hAnsi="Calibri" w:cs="Calibri"/>
                <w:sz w:val="24"/>
                <w:szCs w:val="24"/>
                <w:lang w:eastAsia="ar-SA" w:bidi="it-IT"/>
              </w:rPr>
              <w:t>massimali</w:t>
            </w:r>
            <w:proofErr w:type="gramEnd"/>
            <w:r w:rsidRPr="00D15796">
              <w:rPr>
                <w:rFonts w:ascii="Calibri" w:eastAsia="Times New Roman" w:hAnsi="Calibri" w:cs="Calibri"/>
                <w:sz w:val="24"/>
                <w:szCs w:val="24"/>
                <w:lang w:eastAsia="ar-SA" w:bidi="it-IT"/>
              </w:rPr>
              <w:t xml:space="preserve"> assicurativi dai 10.000.000  fino a 15.000.000 di euro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r w:rsidRPr="00D15796">
              <w:rPr>
                <w:rFonts w:ascii="Calibri" w:eastAsia="Times New Roman" w:hAnsi="Calibri" w:cs="Calibri"/>
                <w:sz w:val="24"/>
                <w:szCs w:val="24"/>
                <w:lang w:eastAsia="ar-SA" w:bidi="it-IT"/>
              </w:rPr>
              <w:t>Punti 5</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
        </w:tc>
      </w:tr>
      <w:tr w:rsidR="00D15796" w:rsidRPr="00D15796" w:rsidTr="00D15796">
        <w:trPr>
          <w:trHeight w:val="371"/>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roofErr w:type="gramStart"/>
            <w:r w:rsidRPr="00D15796">
              <w:rPr>
                <w:rFonts w:ascii="Calibri" w:eastAsia="Times New Roman" w:hAnsi="Calibri" w:cs="Calibri"/>
                <w:sz w:val="24"/>
                <w:szCs w:val="24"/>
                <w:lang w:eastAsia="ar-SA" w:bidi="it-IT"/>
              </w:rPr>
              <w:t>massimali</w:t>
            </w:r>
            <w:proofErr w:type="gramEnd"/>
            <w:r w:rsidRPr="00D15796">
              <w:rPr>
                <w:rFonts w:ascii="Calibri" w:eastAsia="Times New Roman" w:hAnsi="Calibri" w:cs="Calibri"/>
                <w:sz w:val="24"/>
                <w:szCs w:val="24"/>
                <w:lang w:eastAsia="ar-SA" w:bidi="it-IT"/>
              </w:rPr>
              <w:t xml:space="preserve"> assicurativi fino a 20.000.000 di euro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r w:rsidRPr="00D15796">
              <w:rPr>
                <w:rFonts w:ascii="Calibri" w:eastAsia="Times New Roman" w:hAnsi="Calibri" w:cs="Calibri"/>
                <w:sz w:val="24"/>
                <w:szCs w:val="24"/>
                <w:lang w:eastAsia="ar-SA" w:bidi="it-IT"/>
              </w:rPr>
              <w:t>Punti 10</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
        </w:tc>
      </w:tr>
      <w:tr w:rsidR="00D15796" w:rsidRPr="00D15796" w:rsidTr="00D15796">
        <w:trPr>
          <w:trHeight w:val="371"/>
        </w:trPr>
        <w:tc>
          <w:tcPr>
            <w:tcW w:w="7054" w:type="dxa"/>
            <w:tcBorders>
              <w:top w:val="single" w:sz="4" w:space="0" w:color="000000"/>
              <w:left w:val="single" w:sz="4" w:space="0" w:color="000000"/>
              <w:bottom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roofErr w:type="gramStart"/>
            <w:r w:rsidRPr="00D15796">
              <w:rPr>
                <w:rFonts w:ascii="Calibri" w:eastAsia="Times New Roman" w:hAnsi="Calibri" w:cs="Calibri"/>
                <w:sz w:val="24"/>
                <w:szCs w:val="24"/>
                <w:lang w:eastAsia="ar-SA" w:bidi="it-IT"/>
              </w:rPr>
              <w:t>massimali</w:t>
            </w:r>
            <w:proofErr w:type="gramEnd"/>
            <w:r w:rsidRPr="00D15796">
              <w:rPr>
                <w:rFonts w:ascii="Calibri" w:eastAsia="Times New Roman" w:hAnsi="Calibri" w:cs="Calibri"/>
                <w:sz w:val="24"/>
                <w:szCs w:val="24"/>
                <w:lang w:eastAsia="ar-SA" w:bidi="it-IT"/>
              </w:rPr>
              <w:t xml:space="preserve"> assicurativi  oltre ai 20.000.000  euro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r w:rsidRPr="00D15796">
              <w:rPr>
                <w:rFonts w:ascii="Calibri" w:eastAsia="Times New Roman" w:hAnsi="Calibri" w:cs="Calibri"/>
                <w:sz w:val="24"/>
                <w:szCs w:val="24"/>
                <w:lang w:eastAsia="ar-SA" w:bidi="it-IT"/>
              </w:rPr>
              <w:t>Punti 15</w:t>
            </w:r>
          </w:p>
        </w:tc>
        <w:tc>
          <w:tcPr>
            <w:tcW w:w="1418" w:type="dxa"/>
            <w:tcBorders>
              <w:top w:val="single" w:sz="4" w:space="0" w:color="000000"/>
              <w:left w:val="single" w:sz="4" w:space="0" w:color="000000"/>
              <w:bottom w:val="single" w:sz="4" w:space="0" w:color="000000"/>
              <w:right w:val="single" w:sz="4" w:space="0" w:color="000000"/>
            </w:tcBorders>
          </w:tcPr>
          <w:p w:rsidR="00D15796" w:rsidRPr="00D15796" w:rsidRDefault="00D15796" w:rsidP="00D15796">
            <w:pPr>
              <w:widowControl w:val="0"/>
              <w:suppressAutoHyphens/>
              <w:autoSpaceDE w:val="0"/>
              <w:autoSpaceDN w:val="0"/>
              <w:spacing w:after="0" w:line="240" w:lineRule="auto"/>
              <w:jc w:val="both"/>
              <w:rPr>
                <w:rFonts w:ascii="Calibri" w:eastAsia="Times New Roman" w:hAnsi="Calibri" w:cs="Calibri"/>
                <w:sz w:val="24"/>
                <w:szCs w:val="24"/>
                <w:lang w:eastAsia="ar-SA" w:bidi="it-IT"/>
              </w:rPr>
            </w:pPr>
          </w:p>
        </w:tc>
      </w:tr>
    </w:tbl>
    <w:p w:rsidR="00072100" w:rsidRDefault="00072100" w:rsidP="00AC5444">
      <w:pPr>
        <w:autoSpaceDE w:val="0"/>
        <w:jc w:val="both"/>
        <w:rPr>
          <w:rFonts w:ascii="Calibri" w:hAnsi="Calibri" w:cs="Calibri"/>
          <w:color w:val="000000"/>
        </w:rPr>
      </w:pPr>
    </w:p>
    <w:p w:rsidR="00AC5444" w:rsidRDefault="00AC5444" w:rsidP="00AC5444">
      <w:pPr>
        <w:autoSpaceDE w:val="0"/>
        <w:jc w:val="both"/>
        <w:rPr>
          <w:rFonts w:ascii="Calibri" w:hAnsi="Calibri" w:cs="Calibri"/>
          <w:color w:val="000000"/>
        </w:rPr>
      </w:pPr>
      <w:r>
        <w:rPr>
          <w:rFonts w:ascii="Calibri" w:hAnsi="Calibri" w:cs="Calibri"/>
          <w:color w:val="000000"/>
        </w:rPr>
        <w:t>Luogo, data ________________                                  Firma leggibile del Legale Rappresentante della Ditta</w:t>
      </w:r>
    </w:p>
    <w:p w:rsidR="00AC5444" w:rsidRDefault="00AC5444" w:rsidP="00A72C67">
      <w:pPr>
        <w:jc w:val="right"/>
        <w:rPr>
          <w:rFonts w:ascii="Calibri" w:hAnsi="Calibri" w:cs="Calibri"/>
          <w:b/>
          <w:sz w:val="28"/>
          <w:szCs w:val="28"/>
        </w:rPr>
      </w:pPr>
      <w:r>
        <w:rPr>
          <w:rFonts w:ascii="Calibri" w:hAnsi="Calibri" w:cs="Calibri"/>
          <w:color w:val="000000"/>
        </w:rPr>
        <w:t>______________________________________________</w:t>
      </w:r>
    </w:p>
    <w:sectPr w:rsidR="00AC5444" w:rsidSect="000B268A">
      <w:pgSz w:w="11906" w:h="16838"/>
      <w:pgMar w:top="1134" w:right="1134" w:bottom="851"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80"/>
    <w:family w:val="auto"/>
    <w:pitch w:val="default"/>
  </w:font>
  <w:font w:name="Wingdings-Regular">
    <w:altName w:val="Arial Unicode MS"/>
    <w:charset w:val="88"/>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5"/>
    <w:multiLevelType w:val="singleLevel"/>
    <w:tmpl w:val="00000005"/>
    <w:name w:val="WW8Num14"/>
    <w:lvl w:ilvl="0">
      <w:start w:val="1"/>
      <w:numFmt w:val="bullet"/>
      <w:lvlText w:val="o"/>
      <w:lvlJc w:val="left"/>
      <w:pPr>
        <w:tabs>
          <w:tab w:val="num" w:pos="0"/>
        </w:tabs>
        <w:ind w:left="720" w:hanging="360"/>
      </w:pPr>
      <w:rPr>
        <w:rFonts w:ascii="Courier New" w:hAnsi="Courier New" w:cs="Courier New" w:hint="default"/>
        <w:color w:val="000000"/>
        <w:sz w:val="22"/>
        <w:szCs w:val="22"/>
      </w:rPr>
    </w:lvl>
  </w:abstractNum>
  <w:abstractNum w:abstractNumId="2" w15:restartNumberingAfterBreak="0">
    <w:nsid w:val="610C6205"/>
    <w:multiLevelType w:val="multilevel"/>
    <w:tmpl w:val="3D0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51C2D"/>
    <w:multiLevelType w:val="multilevel"/>
    <w:tmpl w:val="3CE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2"/>
  </w:compat>
  <w:rsids>
    <w:rsidRoot w:val="00AC5444"/>
    <w:rsid w:val="00072100"/>
    <w:rsid w:val="000E6812"/>
    <w:rsid w:val="0016224E"/>
    <w:rsid w:val="004C7364"/>
    <w:rsid w:val="00920B02"/>
    <w:rsid w:val="00A72C67"/>
    <w:rsid w:val="00AC5444"/>
    <w:rsid w:val="00D15796"/>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3B95D-86FF-48CD-8719-C762E13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B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 Windows</cp:lastModifiedBy>
  <cp:revision>7</cp:revision>
  <dcterms:created xsi:type="dcterms:W3CDTF">2019-02-08T16:28:00Z</dcterms:created>
  <dcterms:modified xsi:type="dcterms:W3CDTF">2023-02-06T03:12:00Z</dcterms:modified>
</cp:coreProperties>
</file>